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197C">
      <w:pPr>
        <w:spacing w:after="240" w:afterLines="100" w:line="360" w:lineRule="auto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获取采购文件报名登记表</w:t>
      </w:r>
    </w:p>
    <w:tbl>
      <w:tblPr>
        <w:tblStyle w:val="4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611"/>
      </w:tblGrid>
      <w:tr w14:paraId="000F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 w14:paraId="6AAF7659"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14:paraId="57EBC2D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14:paraId="190072CB">
            <w:pPr>
              <w:pStyle w:val="3"/>
              <w:snapToGrid w:val="0"/>
              <w:spacing w:line="360" w:lineRule="auto"/>
              <w:jc w:val="center"/>
              <w:rPr>
                <w:rFonts w:hint="eastAsia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6"/>
              </w:rPr>
              <w:t>中山大学附属口腔医院2025年内部控制风险评估与评价服务项目采购</w:t>
            </w:r>
            <w:r>
              <w:rPr>
                <w:rFonts w:hint="eastAsia" w:ascii="宋体" w:hAnsi="宋体" w:cs="宋体"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36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36"/>
                <w:lang w:eastAsia="zh-CN"/>
              </w:rPr>
              <w:t>）</w:t>
            </w:r>
          </w:p>
        </w:tc>
      </w:tr>
      <w:tr w14:paraId="275A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0FB9A7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11F59AB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 w14:paraId="4E8933B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611" w:type="dxa"/>
            <w:vAlign w:val="center"/>
          </w:tcPr>
          <w:p w14:paraId="509A9F5C">
            <w:pPr>
              <w:pStyle w:val="3"/>
              <w:spacing w:line="360" w:lineRule="auto"/>
              <w:jc w:val="left"/>
              <w:rPr>
                <w:rFonts w:hAnsi="宋体"/>
                <w:szCs w:val="28"/>
              </w:rPr>
            </w:pPr>
          </w:p>
        </w:tc>
      </w:tr>
      <w:tr w14:paraId="14D1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76A8628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496436F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14:paraId="76C0990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E0C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5EB498C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A30C3F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14:paraId="734A1C27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1BD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55283E8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662D128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611" w:type="dxa"/>
            <w:vAlign w:val="center"/>
          </w:tcPr>
          <w:p w14:paraId="39704FA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49A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394810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3283F7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14:paraId="0BD9FEB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721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7E555D6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14:paraId="3884907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14:paraId="29359479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1F97F6">
      <w:pPr>
        <w:spacing w:line="360" w:lineRule="auto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14:paraId="22002328">
      <w:pPr>
        <w:spacing w:line="360" w:lineRule="auto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采购效率，节约社会交易成本与时间，已报名并获取了采购文件而决定不参加本项目响应的供应商，在响应文件递交截止时间的前3日，按《采购邀请函》中的联系方式，以电子邮件形式告知采购人指定联系人（否则影响到供应商今后参加采购人采购项目的评价）。对您的支持与配合，谨此致谢。</w:t>
      </w:r>
    </w:p>
    <w:p w14:paraId="163AC1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5E88"/>
    <w:rsid w:val="2B0B12E5"/>
    <w:rsid w:val="2C3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3">
    <w:name w:val="Date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2025-08-15T11:38:00Z</dcterms:created>
  <dc:creator>Administrator</dc:creator>
  <cp:lastModifiedBy>Administrator</cp:lastModifiedBy>
  <dcterms:modified xsi:type="dcterms:W3CDTF">2025-08-27T10:37:04Z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0A578A5CEED345E59A2C3A32B861D09A_11</vt:lpwstr>
  </property>
  <property fmtid="{D5CDD505-2E9C-101B-9397-08002B2CF9AE}" pid="4" name="KSOTemplateDocerSaveRecord">
    <vt:lpwstr>eyJoZGlkIjoiMTBjOTY5OTBmOWYxMzQzMDUxOWI5OTYwYzYxZTAwYjgiLCJ1c2VySWQiOiIxOTQyODQzOTkifQ==</vt:lpwstr>
  </property>
</Properties>
</file>