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197C">
      <w:pPr>
        <w:spacing w:after="240" w:afterLines="100" w:line="360" w:lineRule="auto"/>
        <w:ind w:leftChars="-200" w:hanging="420" w:hangingChars="95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获取采购文件报名登记表</w:t>
      </w:r>
    </w:p>
    <w:tbl>
      <w:tblPr>
        <w:tblStyle w:val="4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611"/>
      </w:tblGrid>
      <w:tr w14:paraId="000F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 w14:paraId="6AAF7659"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14:paraId="57EBC2D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14:paraId="190072CB">
            <w:pPr>
              <w:pStyle w:val="3"/>
              <w:snapToGrid w:val="0"/>
              <w:spacing w:line="360" w:lineRule="auto"/>
              <w:jc w:val="center"/>
              <w:rPr>
                <w:rFonts w:hint="eastAsia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中山大学附属口腔医院食材配送服务紧急采购项目</w:t>
            </w:r>
          </w:p>
        </w:tc>
      </w:tr>
      <w:tr w14:paraId="275A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0FB9A7B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11F59A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  <w:p w14:paraId="4E8933B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611" w:type="dxa"/>
            <w:vAlign w:val="center"/>
          </w:tcPr>
          <w:p w14:paraId="509A9F5C">
            <w:pPr>
              <w:pStyle w:val="3"/>
              <w:spacing w:line="360" w:lineRule="auto"/>
              <w:jc w:val="left"/>
              <w:rPr>
                <w:rFonts w:hAnsi="宋体"/>
                <w:szCs w:val="28"/>
              </w:rPr>
            </w:pPr>
          </w:p>
        </w:tc>
      </w:tr>
      <w:tr w14:paraId="14D1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76A8628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496436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14:paraId="76C0990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0E0C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5EB498C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A30C3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14:paraId="734A1C2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71BD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55283E8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662D128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611" w:type="dxa"/>
            <w:vAlign w:val="center"/>
          </w:tcPr>
          <w:p w14:paraId="39704FAB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49A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3948106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3283F7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14:paraId="0BD9FEB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4721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7E555D6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88490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14:paraId="29359479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41F97F6">
      <w:pPr>
        <w:spacing w:line="360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14:paraId="22002328">
      <w:pPr>
        <w:spacing w:line="360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为了提高采购效率，节约社会交易成本与时间，已报名并获取了采</w:t>
      </w:r>
      <w:bookmarkStart w:id="0" w:name="_GoBack"/>
      <w:bookmarkEnd w:id="0"/>
      <w:r>
        <w:rPr>
          <w:rFonts w:hint="eastAsia" w:ascii="黑体" w:hAnsi="黑体" w:eastAsia="黑体" w:cs="黑体"/>
          <w:bCs/>
          <w:szCs w:val="21"/>
        </w:rPr>
        <w:t>购文件而决定不参加本项目响应的供应商，在响应文件递交截止时间的前3日，按《</w:t>
      </w:r>
      <w:r>
        <w:rPr>
          <w:rFonts w:hint="eastAsia" w:ascii="黑体" w:hAnsi="黑体" w:eastAsia="黑体" w:cs="黑体"/>
          <w:bCs/>
          <w:szCs w:val="21"/>
          <w:lang w:val="en-US" w:eastAsia="zh-CN"/>
        </w:rPr>
        <w:t>报名</w:t>
      </w:r>
      <w:r>
        <w:rPr>
          <w:rFonts w:hint="eastAsia" w:ascii="黑体" w:hAnsi="黑体" w:eastAsia="黑体" w:cs="黑体"/>
          <w:bCs/>
          <w:szCs w:val="21"/>
        </w:rPr>
        <w:t>邀请函》中的联系方式，以电子邮件形式告知采购人指定联系人（否则影响到供应商今后参加采购人采购项目的评价）。对您的支持与配合，谨此致谢。</w:t>
      </w:r>
    </w:p>
    <w:p w14:paraId="163AC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75E88"/>
    <w:rsid w:val="2B0B12E5"/>
    <w:rsid w:val="2C375E88"/>
    <w:rsid w:val="5FD07F23"/>
    <w:rsid w:val="6F61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Date"/>
    <w:basedOn w:val="1"/>
    <w:next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2025-08-15T11:38:00Z</dcterms:created>
  <dc:creator>Administrator</dc:creator>
  <cp:lastModifiedBy>Administrator</cp:lastModifiedBy>
  <dcterms:modified xsi:type="dcterms:W3CDTF">2026-01-28T09:35:19Z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0A578A5CEED345E59A2C3A32B861D09A_11</vt:lpwstr>
  </property>
  <property fmtid="{D5CDD505-2E9C-101B-9397-08002B2CF9AE}" pid="4" name="KSOTemplateDocerSaveRecord">
    <vt:lpwstr>eyJoZGlkIjoiMTBjOTY5OTBmOWYxMzQzMDUxOWI5OTYwYzYxZTAwYjgiLCJ1c2VySWQiOiIxOTQyODQzOTkifQ==</vt:lpwstr>
  </property>
</Properties>
</file>