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D56C4E">
      <w:pPr>
        <w:pStyle w:val="5"/>
        <w:spacing w:line="560" w:lineRule="exact"/>
        <w:rPr>
          <w:rFonts w:hint="default" w:ascii="Times New Roman" w:hAnsi="Times New Roman" w:eastAsia="方正黑体_GBK" w:cs="方正黑体_GBK"/>
          <w:color w:val="auto"/>
          <w:kern w:val="2"/>
          <w:sz w:val="32"/>
          <w:szCs w:val="32"/>
          <w:highlight w:val="none"/>
        </w:rPr>
      </w:pPr>
      <w:r>
        <w:rPr>
          <w:rFonts w:ascii="Times New Roman" w:hAnsi="Times New Roman" w:eastAsia="方正黑体_GBK" w:cs="方正黑体_GBK"/>
          <w:color w:val="auto"/>
          <w:kern w:val="2"/>
          <w:sz w:val="32"/>
          <w:szCs w:val="32"/>
          <w:highlight w:val="none"/>
        </w:rPr>
        <w:t>附件：</w:t>
      </w:r>
    </w:p>
    <w:p w14:paraId="5EEEE299">
      <w:pPr>
        <w:pStyle w:val="5"/>
        <w:spacing w:line="560" w:lineRule="exact"/>
        <w:ind w:firstLine="880" w:firstLineChars="200"/>
        <w:jc w:val="center"/>
        <w:rPr>
          <w:rFonts w:hint="default" w:ascii="Times New Roman" w:hAnsi="Times New Roman" w:eastAsia="方正仿宋_GBK"/>
          <w:b/>
          <w:bCs/>
          <w:color w:val="auto"/>
          <w:kern w:val="2"/>
          <w:sz w:val="44"/>
          <w:szCs w:val="44"/>
          <w:highlight w:val="none"/>
        </w:rPr>
      </w:pPr>
    </w:p>
    <w:p w14:paraId="7DA92F04">
      <w:pPr>
        <w:pStyle w:val="5"/>
        <w:spacing w:line="560" w:lineRule="exact"/>
        <w:jc w:val="center"/>
        <w:outlineLvl w:val="0"/>
        <w:rPr>
          <w:rFonts w:hint="default" w:ascii="Times New Roman" w:hAnsi="Times New Roman" w:eastAsia="方正仿宋_GBK"/>
          <w:b/>
          <w:bCs/>
          <w:color w:val="auto"/>
          <w:kern w:val="2"/>
          <w:sz w:val="44"/>
          <w:szCs w:val="44"/>
          <w:highlight w:val="none"/>
        </w:rPr>
      </w:pPr>
      <w:r>
        <w:rPr>
          <w:rFonts w:ascii="Times New Roman" w:hAnsi="Times New Roman" w:cs="方正小标宋_GBK"/>
          <w:color w:val="auto"/>
          <w:kern w:val="2"/>
          <w:sz w:val="44"/>
          <w:szCs w:val="44"/>
          <w:highlight w:val="none"/>
        </w:rPr>
        <w:t>采购需求问卷调查表</w:t>
      </w:r>
    </w:p>
    <w:tbl>
      <w:tblPr>
        <w:tblStyle w:val="3"/>
        <w:tblW w:w="8953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12"/>
        <w:gridCol w:w="2114"/>
        <w:gridCol w:w="1335"/>
        <w:gridCol w:w="2692"/>
      </w:tblGrid>
      <w:tr w14:paraId="36F3A08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8147E8C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供应商名称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EA328B7">
            <w:pPr>
              <w:spacing w:line="500" w:lineRule="exact"/>
              <w:ind w:firstLine="480" w:firstLineChars="200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0FC3711">
            <w:pPr>
              <w:widowControl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单位规模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6A6C044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（大型 /中型/小型/微型）企业</w:t>
            </w:r>
          </w:p>
        </w:tc>
      </w:tr>
      <w:tr w14:paraId="05D545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E11946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联系人</w:t>
            </w:r>
          </w:p>
        </w:tc>
        <w:tc>
          <w:tcPr>
            <w:tcW w:w="21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1A942D5">
            <w:pPr>
              <w:spacing w:line="500" w:lineRule="exact"/>
              <w:ind w:firstLine="480" w:firstLineChars="200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419B1B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联系电话</w:t>
            </w:r>
          </w:p>
        </w:tc>
        <w:tc>
          <w:tcPr>
            <w:tcW w:w="26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7B703BD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623199D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353DFF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单位地址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2A12318">
            <w:pPr>
              <w:spacing w:line="500" w:lineRule="exact"/>
              <w:ind w:firstLine="480" w:firstLineChars="200"/>
              <w:jc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266A83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4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A511512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公司简介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D065862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4E6F08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23AD061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公司具有的相关资质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322F534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18632F5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4ED5AA9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业绩及相关案例情况（重点是项目管理相关经验）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B9B1232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42DAE8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2C3F5DAF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公司具有自主知识产权、软件著作权的软件产品情况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1DD1C32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04268F2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016CB7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公司团队规模，本项目拟支配技术</w:t>
            </w:r>
            <w:r>
              <w:rPr>
                <w:rFonts w:hint="eastAsia" w:eastAsia="方正仿宋_GBK"/>
                <w:color w:val="auto"/>
                <w:sz w:val="24"/>
                <w:highlight w:val="none"/>
                <w:lang w:val="en-US" w:eastAsia="zh-CN"/>
              </w:rPr>
              <w:t>人员</w:t>
            </w: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力量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866C669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12B32FC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65CAA6E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公司对相关团队专业技术培训能力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7C41A8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233018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0C22D0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公司对突发事件的应急处置能力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8DF9468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317A5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D32407B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公司提供本地化服务的</w:t>
            </w:r>
          </w:p>
          <w:p w14:paraId="3F055CFF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技术团队情况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76CD1A5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00D9979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5F283EA8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本项目建议验收方式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557F4CF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6F7B9C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73B61F17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本项目建议验收程序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086BA05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4E014E3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3DFA2B4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本项目建议</w:t>
            </w:r>
            <w:r>
              <w:rPr>
                <w:rFonts w:hint="eastAsia" w:eastAsia="方正仿宋_GBK"/>
                <w:color w:val="auto"/>
                <w:sz w:val="24"/>
                <w:highlight w:val="none"/>
                <w:lang w:val="en-US" w:eastAsia="zh-CN"/>
              </w:rPr>
              <w:t>考核</w:t>
            </w: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标准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3AFFF56F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0115C0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exac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0FFC933">
            <w:pPr>
              <w:widowControl/>
              <w:spacing w:line="36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其他相关情况及意见建议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53F705F">
            <w:pPr>
              <w:widowControl/>
              <w:spacing w:line="500" w:lineRule="exact"/>
              <w:ind w:firstLine="480" w:firstLineChars="200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</w:tc>
      </w:tr>
      <w:tr w14:paraId="1C99F14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0" w:hRule="atLeast"/>
          <w:jc w:val="center"/>
        </w:trPr>
        <w:tc>
          <w:tcPr>
            <w:tcW w:w="2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65ECD439">
            <w:pPr>
              <w:widowControl/>
              <w:spacing w:line="500" w:lineRule="exact"/>
              <w:jc w:val="center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调查对象</w:t>
            </w:r>
          </w:p>
        </w:tc>
        <w:tc>
          <w:tcPr>
            <w:tcW w:w="614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4C99D7B4">
            <w:pPr>
              <w:widowControl/>
              <w:spacing w:line="50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 xml:space="preserve">调查对象名称（盖章）：      </w:t>
            </w:r>
          </w:p>
          <w:p w14:paraId="443CFE8E"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 xml:space="preserve">                          </w:t>
            </w:r>
          </w:p>
          <w:p w14:paraId="4937759B">
            <w:pPr>
              <w:widowControl/>
              <w:spacing w:line="500" w:lineRule="exact"/>
              <w:ind w:firstLine="480" w:firstLineChars="200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</w:p>
          <w:p w14:paraId="5DB4F366">
            <w:pPr>
              <w:widowControl/>
              <w:spacing w:line="500" w:lineRule="exact"/>
              <w:jc w:val="righ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 xml:space="preserve"> 202</w:t>
            </w:r>
            <w:r>
              <w:rPr>
                <w:rFonts w:hint="eastAsia" w:eastAsia="方正仿宋_GBK"/>
                <w:color w:val="auto"/>
                <w:sz w:val="24"/>
                <w:highlight w:val="none"/>
                <w:lang w:val="en-US" w:eastAsia="zh-CN"/>
              </w:rPr>
              <w:t>5</w:t>
            </w:r>
            <w:bookmarkStart w:id="0" w:name="_GoBack"/>
            <w:bookmarkEnd w:id="0"/>
            <w:r>
              <w:rPr>
                <w:rFonts w:hint="eastAsia" w:eastAsia="方正仿宋_GBK"/>
                <w:color w:val="auto"/>
                <w:sz w:val="24"/>
                <w:highlight w:val="none"/>
              </w:rPr>
              <w:t>年   月   日</w:t>
            </w:r>
          </w:p>
        </w:tc>
      </w:tr>
      <w:tr w14:paraId="738584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0" w:hRule="atLeast"/>
          <w:jc w:val="center"/>
        </w:trPr>
        <w:tc>
          <w:tcPr>
            <w:tcW w:w="8953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1F450164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说明：</w:t>
            </w:r>
          </w:p>
          <w:p w14:paraId="3621B3CD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根据国家工业和信息化部、统计局、发展改革委、财政部印发的《中小企业划型标准规定》（工信部联企业〔2011〕300号），工业大中小微型企业划分标准如下：</w:t>
            </w:r>
          </w:p>
          <w:p w14:paraId="3DD97482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（1）大型企业：从业人员1000人以上，或营业收入40000万元以上的为大型企业；</w:t>
            </w:r>
          </w:p>
          <w:p w14:paraId="20C59463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（2）中型企业：从业人员300人及以上，且营业收入2000万元及以上的为中型企业；</w:t>
            </w:r>
          </w:p>
          <w:p w14:paraId="48C96B80">
            <w:pPr>
              <w:widowControl/>
              <w:spacing w:line="360" w:lineRule="exact"/>
              <w:jc w:val="left"/>
              <w:textAlignment w:val="center"/>
              <w:rPr>
                <w:rFonts w:hint="eastAsia"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（3）小型企业：从业人员20人及以上，且营业收入300万元及以上的为小型企业；</w:t>
            </w:r>
          </w:p>
          <w:p w14:paraId="1BDD914D">
            <w:pPr>
              <w:widowControl/>
              <w:spacing w:line="360" w:lineRule="exact"/>
              <w:jc w:val="left"/>
              <w:textAlignment w:val="center"/>
              <w:rPr>
                <w:rFonts w:eastAsia="方正仿宋_GBK"/>
                <w:color w:val="auto"/>
                <w:sz w:val="24"/>
                <w:highlight w:val="none"/>
              </w:rPr>
            </w:pPr>
            <w:r>
              <w:rPr>
                <w:rFonts w:hint="eastAsia" w:eastAsia="方正仿宋_GBK"/>
                <w:color w:val="auto"/>
                <w:sz w:val="24"/>
                <w:highlight w:val="none"/>
              </w:rPr>
              <w:t>（4）微型企业：从业人员20人以下或营业收入300万元以下的为微型企业。</w:t>
            </w:r>
          </w:p>
        </w:tc>
      </w:tr>
    </w:tbl>
    <w:p w14:paraId="17A7F075">
      <w:pPr>
        <w:spacing w:line="580" w:lineRule="exact"/>
        <w:ind w:firstLine="480" w:firstLineChars="200"/>
        <w:jc w:val="right"/>
        <w:rPr>
          <w:rFonts w:eastAsia="方正仿宋_GBK"/>
          <w:color w:val="auto"/>
          <w:sz w:val="24"/>
          <w:highlight w:val="none"/>
        </w:rPr>
      </w:pPr>
    </w:p>
    <w:p w14:paraId="1C456D2B">
      <w:pPr>
        <w:spacing w:line="580" w:lineRule="exact"/>
        <w:ind w:firstLine="480" w:firstLineChars="200"/>
        <w:jc w:val="right"/>
        <w:rPr>
          <w:rFonts w:eastAsia="方正仿宋_GBK"/>
          <w:color w:val="auto"/>
          <w:sz w:val="24"/>
          <w:highlight w:val="none"/>
        </w:rPr>
      </w:pPr>
    </w:p>
    <w:p w14:paraId="2CD90B1D">
      <w:pPr>
        <w:rPr>
          <w:color w:val="auto"/>
          <w:highlight w:val="none"/>
        </w:rPr>
      </w:pPr>
    </w:p>
    <w:p w14:paraId="589A381C">
      <w:pPr>
        <w:rPr>
          <w:color w:val="auto"/>
          <w:highlight w:val="none"/>
        </w:rPr>
      </w:pPr>
    </w:p>
    <w:p w14:paraId="63025072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8BFB8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E3900C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E3900C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E4N2ZlNTliZjdjNzQ3NmJmNGJmYzNlNTFhYTM4YTkifQ=="/>
  </w:docVars>
  <w:rsids>
    <w:rsidRoot w:val="6BFB5D00"/>
    <w:rsid w:val="5CA705E9"/>
    <w:rsid w:val="6BFB5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Default"/>
    <w:autoRedefine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_GBK" w:hAnsi="方正小标宋_GBK" w:eastAsia="方正小标宋_GBK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464</Characters>
  <Lines>0</Lines>
  <Paragraphs>0</Paragraphs>
  <TotalTime>1</TotalTime>
  <ScaleCrop>false</ScaleCrop>
  <LinksUpToDate>false</LinksUpToDate>
  <CharactersWithSpaces>504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2024-04-28T09:15:00Z</dcterms:created>
  <dc:creator>小曾</dc:creator>
  <cp:lastModifiedBy>小曾</cp:lastModifiedBy>
  <dcterms:modified xsi:type="dcterms:W3CDTF">2025-04-14T02:42:18Z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A498A50BF1704A05BC3F3E4F3D9B9A64_11</vt:lpwstr>
  </property>
  <property fmtid="{D5CDD505-2E9C-101B-9397-08002B2CF9AE}" pid="4" name="KSOTemplateDocerSaveRecord">
    <vt:lpwstr>eyJoZGlkIjoiYzE4N2ZlNTliZjdjNzQ3NmJmNGJmYzNlNTFhYTM4YTkiLCJ1c2VySWQiOiIyMzg1NjczNDUifQ==</vt:lpwstr>
  </property>
</Properties>
</file>