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EF095">
      <w:pPr>
        <w:pStyle w:val="2"/>
        <w:keepNext w:val="0"/>
        <w:keepLines w:val="0"/>
        <w:pageBreakBefore w:val="0"/>
        <w:widowControl/>
        <w:kinsoku w:val="0"/>
        <w:wordWrap/>
        <w:overflowPunct/>
        <w:topLinePunct w:val="0"/>
        <w:autoSpaceDE w:val="0"/>
        <w:autoSpaceDN w:val="0"/>
        <w:bidi w:val="0"/>
        <w:adjustRightInd w:val="0"/>
        <w:snapToGrid w:val="0"/>
        <w:spacing w:after="0" w:afterLines="50"/>
        <w:jc w:val="left"/>
        <w:textAlignment w:val="baseline"/>
        <w:rPr>
          <w:rFonts w:hint="default" w:ascii="Times New Roman" w:hAnsi="Times New Roman" w:cs="Times New Roman"/>
          <w:sz w:val="44"/>
          <w:szCs w:val="44"/>
        </w:rPr>
      </w:pPr>
      <w:r>
        <w:rPr>
          <w:rFonts w:hint="eastAsia" w:ascii="Times New Roman" w:hAnsi="Times New Roman" w:eastAsia="仿宋_GB2312" w:cs="Times New Roman"/>
          <w:snapToGrid/>
          <w:kern w:val="2"/>
          <w:sz w:val="32"/>
          <w:szCs w:val="32"/>
          <w:shd w:val="clear" w:color="auto" w:fill="FFFFFF"/>
          <w:lang w:val="en-US" w:eastAsia="zh-CN" w:bidi="ar-SA"/>
        </w:rPr>
        <w:t>附件1</w:t>
      </w:r>
    </w:p>
    <w:p w14:paraId="4AABB736">
      <w:pPr>
        <w:pStyle w:val="2"/>
        <w:bidi w:val="0"/>
        <w:rPr>
          <w:rFonts w:hint="default" w:ascii="Times New Roman" w:hAnsi="Times New Roman" w:cs="Times New Roman"/>
          <w:sz w:val="44"/>
          <w:szCs w:val="44"/>
        </w:rPr>
      </w:pPr>
      <w:r>
        <w:rPr>
          <w:rFonts w:hint="default" w:ascii="Times New Roman" w:hAnsi="Times New Roman" w:cs="Times New Roman"/>
          <w:sz w:val="44"/>
          <w:szCs w:val="44"/>
        </w:rPr>
        <w:t>2025年度广东省口腔医学重点实验室</w:t>
      </w:r>
    </w:p>
    <w:p w14:paraId="15C36DB4">
      <w:pPr>
        <w:pStyle w:val="2"/>
        <w:bidi w:val="0"/>
        <w:rPr>
          <w:rFonts w:hint="default" w:ascii="Times New Roman" w:hAnsi="Times New Roman" w:cs="Times New Roman"/>
          <w:lang w:eastAsia="zh-CN"/>
        </w:rPr>
      </w:pPr>
      <w:r>
        <w:rPr>
          <w:rFonts w:hint="default" w:ascii="Times New Roman" w:hAnsi="Times New Roman" w:cs="Times New Roman"/>
          <w:sz w:val="44"/>
          <w:szCs w:val="44"/>
        </w:rPr>
        <w:t>开放课题申请指南</w:t>
      </w:r>
    </w:p>
    <w:p w14:paraId="6139EA3D">
      <w:pPr>
        <w:pStyle w:val="4"/>
        <w:spacing w:before="256" w:line="352" w:lineRule="auto"/>
        <w:ind w:right="25" w:firstLine="481"/>
        <w:jc w:val="both"/>
        <w:rPr>
          <w:spacing w:val="3"/>
        </w:rPr>
      </w:pPr>
    </w:p>
    <w:p w14:paraId="4D0BD8B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cs="Times New Roman"/>
        </w:rPr>
      </w:pPr>
      <w:r>
        <w:rPr>
          <w:rFonts w:hint="default" w:ascii="Times New Roman" w:hAnsi="Times New Roman" w:eastAsia="仿宋_GB2312" w:cs="Times New Roman"/>
          <w:snapToGrid/>
          <w:kern w:val="2"/>
          <w:sz w:val="32"/>
          <w:szCs w:val="32"/>
          <w:shd w:val="clear" w:color="auto" w:fill="FFFFFF"/>
          <w:lang w:val="en-US" w:eastAsia="zh-CN" w:bidi="ar-SA"/>
        </w:rPr>
        <w:t>根据《广东省科技厅重点实验室建设管理办法》相关规定，为加大实验室开放力度，开展多种形式的学术交流与合作研究，吸引优秀科技人才到本实验室从事科研工作，特制定本开放课题申请指南。欢迎相关研究领域的科研人员进行申请。本项目具体说明和要求如下：</w:t>
      </w:r>
    </w:p>
    <w:p w14:paraId="5AC81C31">
      <w:pPr>
        <w:pStyle w:val="4"/>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right="0"/>
        <w:jc w:val="both"/>
        <w:textAlignment w:val="baseline"/>
        <w:rPr>
          <w:rFonts w:hint="default" w:ascii="Times New Roman" w:hAnsi="Times New Roman" w:eastAsia="仿宋_GB2312" w:cs="Times New Roman"/>
          <w:b/>
          <w:bCs/>
          <w:snapToGrid/>
          <w:kern w:val="2"/>
          <w:sz w:val="32"/>
          <w:szCs w:val="32"/>
          <w:shd w:val="clear" w:color="auto" w:fill="FFFFFF"/>
          <w:lang w:val="en-US" w:eastAsia="zh-CN" w:bidi="ar-SA"/>
        </w:rPr>
      </w:pPr>
      <w:r>
        <w:rPr>
          <w:rFonts w:hint="default" w:ascii="Times New Roman" w:hAnsi="Times New Roman" w:eastAsia="仿宋_GB2312" w:cs="Times New Roman"/>
          <w:b/>
          <w:bCs/>
          <w:snapToGrid/>
          <w:kern w:val="2"/>
          <w:sz w:val="32"/>
          <w:szCs w:val="32"/>
          <w:shd w:val="clear" w:color="auto" w:fill="FFFFFF"/>
          <w:lang w:val="en-US" w:eastAsia="zh-CN" w:bidi="ar-SA"/>
        </w:rPr>
        <w:t>一、开放课题说明</w:t>
      </w:r>
    </w:p>
    <w:p w14:paraId="2416E0B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（一）资助领域</w:t>
      </w:r>
    </w:p>
    <w:p w14:paraId="48EF785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2025年度开放课题主要资助领域：</w:t>
      </w:r>
    </w:p>
    <w:p w14:paraId="6A698D1B">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口腔颌面部肿瘤发病分子机制和防治</w:t>
      </w:r>
    </w:p>
    <w:p w14:paraId="525836B1">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口腔常见疾病预防诊疗机制与策略探索</w:t>
      </w:r>
    </w:p>
    <w:p w14:paraId="375ABAB0">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牙颌组织缺失缺损再生与修复材料研发</w:t>
      </w:r>
    </w:p>
    <w:p w14:paraId="1ECFCC9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（二）资助年限及资助强度</w:t>
      </w:r>
    </w:p>
    <w:p w14:paraId="2CEBC6B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本开放课题资助年限为2年，起止日期为2026年1月1日至2027年12月31日。</w:t>
      </w:r>
    </w:p>
    <w:p w14:paraId="2541CAB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资助强度每项3-5万元。资助经费可用于支付项目研究的材料费、差旅费、劳务费等费用。经费预算及使用按广东省科技厅项目经费管理条例的相关规定执行。</w:t>
      </w:r>
    </w:p>
    <w:p w14:paraId="595E15DB">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（三）评审程序</w:t>
      </w:r>
    </w:p>
    <w:p w14:paraId="04E45451">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申请人提交完整申请书；</w:t>
      </w:r>
    </w:p>
    <w:p w14:paraId="171072FB">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本实验室组织专家对提交的申请书进行评审和公示；</w:t>
      </w:r>
    </w:p>
    <w:p w14:paraId="200D6573">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本实验室学术委员会确定资助项目和资助强度；</w:t>
      </w:r>
    </w:p>
    <w:p w14:paraId="20393C1B">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cs="Times New Roman"/>
          <w:highlight w:val="none"/>
        </w:rPr>
      </w:pPr>
      <w:r>
        <w:rPr>
          <w:rFonts w:hint="default" w:ascii="Times New Roman" w:hAnsi="Times New Roman" w:eastAsia="仿宋_GB2312" w:cs="Times New Roman"/>
          <w:snapToGrid/>
          <w:kern w:val="2"/>
          <w:sz w:val="32"/>
          <w:szCs w:val="32"/>
          <w:shd w:val="clear" w:color="auto" w:fill="FFFFFF"/>
          <w:lang w:val="en-US" w:eastAsia="zh-CN" w:bidi="ar-SA"/>
        </w:rPr>
        <w:t>最终评审结果将公布于 https://www.zdkqyy.com/taxonomy/term/515，并以电子邮件形式通知申请者本人。</w:t>
      </w:r>
    </w:p>
    <w:p w14:paraId="601D30AE">
      <w:pPr>
        <w:pStyle w:val="4"/>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right="0"/>
        <w:jc w:val="both"/>
        <w:textAlignment w:val="baseline"/>
        <w:rPr>
          <w:rFonts w:hint="default" w:ascii="Times New Roman" w:hAnsi="Times New Roman" w:eastAsia="仿宋_GB2312" w:cs="Times New Roman"/>
          <w:b/>
          <w:bCs/>
          <w:snapToGrid/>
          <w:kern w:val="2"/>
          <w:sz w:val="32"/>
          <w:szCs w:val="32"/>
          <w:shd w:val="clear" w:color="auto" w:fill="FFFFFF"/>
          <w:lang w:val="en-US" w:eastAsia="zh-CN" w:bidi="ar-SA"/>
        </w:rPr>
      </w:pPr>
      <w:r>
        <w:rPr>
          <w:rFonts w:hint="default" w:ascii="Times New Roman" w:hAnsi="Times New Roman" w:eastAsia="仿宋_GB2312" w:cs="Times New Roman"/>
          <w:b/>
          <w:bCs/>
          <w:snapToGrid/>
          <w:kern w:val="2"/>
          <w:sz w:val="32"/>
          <w:szCs w:val="32"/>
          <w:shd w:val="clear" w:color="auto" w:fill="FFFFFF"/>
          <w:lang w:val="en-US" w:eastAsia="zh-CN" w:bidi="ar-SA"/>
        </w:rPr>
        <w:t>二、申报要求</w:t>
      </w:r>
    </w:p>
    <w:p w14:paraId="5BA4A509">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申请人须为45岁以下的中山大学校外科研人员，具有中级或以上专业技术职称（职务），或具有博士学位。</w:t>
      </w:r>
    </w:p>
    <w:p w14:paraId="1A4E3A1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申请人必须与广东省口腔医学重点实验室研究骨干人员合作申请本开放课题。</w:t>
      </w:r>
    </w:p>
    <w:p w14:paraId="6F5537DC">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申请人同年只能申请1项。</w:t>
      </w:r>
    </w:p>
    <w:p w14:paraId="15289742">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上年度获得本开放课题项目资助的项目负责人，本年度不得作为申请人申请本项目。</w:t>
      </w:r>
    </w:p>
    <w:p w14:paraId="59AAEA11">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曾获本开放课题项目资助，但项目结题时未达到结题要求的项目负责人，不得作为申请人申请本项目。</w:t>
      </w:r>
    </w:p>
    <w:p w14:paraId="3C77EFF4">
      <w:pPr>
        <w:pStyle w:val="4"/>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right="0"/>
        <w:jc w:val="both"/>
        <w:textAlignment w:val="baseline"/>
        <w:rPr>
          <w:rFonts w:hint="default" w:ascii="Times New Roman" w:hAnsi="Times New Roman" w:eastAsia="仿宋_GB2312" w:cs="Times New Roman"/>
          <w:b/>
          <w:bCs/>
          <w:snapToGrid/>
          <w:kern w:val="2"/>
          <w:sz w:val="32"/>
          <w:szCs w:val="32"/>
          <w:shd w:val="clear" w:color="auto" w:fill="FFFFFF"/>
          <w:lang w:val="en-US" w:eastAsia="zh-CN" w:bidi="ar-SA"/>
        </w:rPr>
      </w:pPr>
      <w:r>
        <w:rPr>
          <w:rFonts w:hint="default" w:ascii="Times New Roman" w:hAnsi="Times New Roman" w:eastAsia="仿宋_GB2312" w:cs="Times New Roman"/>
          <w:b/>
          <w:bCs/>
          <w:snapToGrid/>
          <w:kern w:val="2"/>
          <w:sz w:val="32"/>
          <w:szCs w:val="32"/>
          <w:shd w:val="clear" w:color="auto" w:fill="FFFFFF"/>
          <w:lang w:val="en-US" w:eastAsia="zh-CN" w:bidi="ar-SA"/>
        </w:rPr>
        <w:t>三、申报说明</w:t>
      </w:r>
    </w:p>
    <w:p w14:paraId="3B47C377">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 xml:space="preserve"> 填写申请书及提交申请材料</w:t>
      </w:r>
    </w:p>
    <w:p w14:paraId="1A0F2A1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申请人下载并填写《广东省口腔医学重点实验室开放课题申请书（2025版）》（见附件</w:t>
      </w:r>
      <w:r>
        <w:rPr>
          <w:rFonts w:hint="eastAsia" w:ascii="Times New Roman" w:hAnsi="Times New Roman" w:eastAsia="仿宋_GB2312" w:cs="Times New Roman"/>
          <w:snapToGrid/>
          <w:kern w:val="2"/>
          <w:sz w:val="32"/>
          <w:szCs w:val="32"/>
          <w:shd w:val="clear" w:color="auto" w:fill="FFFFFF"/>
          <w:lang w:val="en-US" w:eastAsia="zh-CN" w:bidi="ar-SA"/>
        </w:rPr>
        <w:t>2</w:t>
      </w:r>
      <w:r>
        <w:rPr>
          <w:rFonts w:hint="default" w:ascii="Times New Roman" w:hAnsi="Times New Roman" w:eastAsia="仿宋_GB2312" w:cs="Times New Roman"/>
          <w:snapToGrid/>
          <w:kern w:val="2"/>
          <w:sz w:val="32"/>
          <w:szCs w:val="32"/>
          <w:shd w:val="clear" w:color="auto" w:fill="FFFFFF"/>
          <w:lang w:val="en-US" w:eastAsia="zh-CN" w:bidi="ar-SA"/>
        </w:rPr>
        <w:t>），并附相关证明材料，包括：申请人学位及职称（职务）证明、申请人主持的科研项目批文、代表性论文首页等。</w:t>
      </w:r>
    </w:p>
    <w:p w14:paraId="6619763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申请书须由项目负责人和项目组成员亲笔签名，并需所在单位同意并加盖公章。上述申请书纸质版材料（A4纸双面打印，一式五份，其中一份需为签字盖章版原件，其余四份复印即可）与相关证明材料纸质版（一式一份）提交至本实验室（地址：广州市越秀区中山二路74号中山大学口腔医学研究所，邮编：510080，电话：15106099591 ，收件人：艾老师）。同时提交申请书及相关佐证材料电子版至本实验室电子邮箱（</w:t>
      </w:r>
      <w:r>
        <w:rPr>
          <w:rFonts w:hint="default" w:ascii="Times New Roman" w:hAnsi="Times New Roman" w:eastAsia="仿宋_GB2312" w:cs="Times New Roman"/>
          <w:snapToGrid/>
          <w:kern w:val="2"/>
          <w:sz w:val="32"/>
          <w:szCs w:val="32"/>
          <w:shd w:val="clear" w:color="auto" w:fill="FFFFFF"/>
          <w:lang w:val="en-US" w:eastAsia="zh-CN" w:bidi="ar-SA"/>
        </w:rPr>
        <w:fldChar w:fldCharType="begin"/>
      </w:r>
      <w:r>
        <w:rPr>
          <w:rFonts w:hint="default" w:ascii="Times New Roman" w:hAnsi="Times New Roman" w:eastAsia="仿宋_GB2312" w:cs="Times New Roman"/>
          <w:snapToGrid/>
          <w:kern w:val="2"/>
          <w:sz w:val="32"/>
          <w:szCs w:val="32"/>
          <w:shd w:val="clear" w:color="auto" w:fill="FFFFFF"/>
          <w:lang w:val="en-US" w:eastAsia="zh-CN" w:bidi="ar-SA"/>
        </w:rPr>
        <w:instrText xml:space="preserve"> HYPERLINK "mailto:gh_kys@163.com" </w:instrText>
      </w:r>
      <w:r>
        <w:rPr>
          <w:rFonts w:hint="default" w:ascii="Times New Roman" w:hAnsi="Times New Roman" w:eastAsia="仿宋_GB2312" w:cs="Times New Roman"/>
          <w:snapToGrid/>
          <w:kern w:val="2"/>
          <w:sz w:val="32"/>
          <w:szCs w:val="32"/>
          <w:shd w:val="clear" w:color="auto" w:fill="FFFFFF"/>
          <w:lang w:val="en-US" w:eastAsia="zh-CN" w:bidi="ar-SA"/>
        </w:rPr>
        <w:fldChar w:fldCharType="separate"/>
      </w:r>
      <w:r>
        <w:rPr>
          <w:rFonts w:hint="default" w:ascii="Times New Roman" w:hAnsi="Times New Roman" w:eastAsia="仿宋_GB2312" w:cs="Times New Roman"/>
          <w:snapToGrid/>
          <w:kern w:val="2"/>
          <w:sz w:val="32"/>
          <w:szCs w:val="32"/>
          <w:shd w:val="clear" w:color="auto" w:fill="FFFFFF"/>
          <w:lang w:val="en-US" w:eastAsia="zh-CN" w:bidi="ar-SA"/>
        </w:rPr>
        <w:t>gh_kys@163.com</w:t>
      </w:r>
      <w:r>
        <w:rPr>
          <w:rFonts w:hint="default" w:ascii="Times New Roman" w:hAnsi="Times New Roman" w:eastAsia="仿宋_GB2312" w:cs="Times New Roman"/>
          <w:snapToGrid/>
          <w:kern w:val="2"/>
          <w:sz w:val="32"/>
          <w:szCs w:val="32"/>
          <w:shd w:val="clear" w:color="auto" w:fill="FFFFFF"/>
          <w:lang w:val="en-US" w:eastAsia="zh-CN" w:bidi="ar-SA"/>
        </w:rPr>
        <w:fldChar w:fldCharType="end"/>
      </w:r>
      <w:r>
        <w:rPr>
          <w:rFonts w:hint="default" w:ascii="Times New Roman" w:hAnsi="Times New Roman" w:eastAsia="仿宋_GB2312" w:cs="Times New Roman"/>
          <w:snapToGrid/>
          <w:kern w:val="2"/>
          <w:sz w:val="32"/>
          <w:szCs w:val="32"/>
          <w:shd w:val="clear" w:color="auto" w:fill="FFFFFF"/>
          <w:lang w:val="en-US" w:eastAsia="zh-CN" w:bidi="ar-SA"/>
        </w:rPr>
        <w:t>）。申请人要确保纸质申请书与电子版内容一致。</w:t>
      </w:r>
    </w:p>
    <w:p w14:paraId="5BC8CDBB">
      <w:pPr>
        <w:pStyle w:val="4"/>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申报期限</w:t>
      </w:r>
    </w:p>
    <w:p w14:paraId="2B82B606">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rightChars="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本年度开放课题申报截止日期为</w:t>
      </w:r>
      <w:r>
        <w:rPr>
          <w:rFonts w:hint="default" w:ascii="Times New Roman" w:hAnsi="Times New Roman" w:eastAsia="仿宋_GB2312" w:cs="Times New Roman"/>
          <w:b/>
          <w:bCs/>
          <w:snapToGrid/>
          <w:color w:val="0000FF"/>
          <w:kern w:val="2"/>
          <w:sz w:val="32"/>
          <w:szCs w:val="32"/>
          <w:shd w:val="clear" w:color="auto" w:fill="FFFFFF"/>
          <w:lang w:val="en-US" w:eastAsia="zh-CN" w:bidi="ar-SA"/>
        </w:rPr>
        <w:t>2025年12月15日</w:t>
      </w:r>
      <w:r>
        <w:rPr>
          <w:rFonts w:hint="default" w:ascii="Times New Roman" w:hAnsi="Times New Roman" w:eastAsia="仿宋_GB2312" w:cs="Times New Roman"/>
          <w:snapToGrid/>
          <w:kern w:val="2"/>
          <w:sz w:val="32"/>
          <w:szCs w:val="32"/>
          <w:shd w:val="clear" w:color="auto" w:fill="FFFFFF"/>
          <w:lang w:val="en-US" w:eastAsia="zh-CN" w:bidi="ar-SA"/>
        </w:rPr>
        <w:t>，纸质材料以邮寄的邮戳为准。</w:t>
      </w:r>
    </w:p>
    <w:p w14:paraId="3A801EA0">
      <w:pPr>
        <w:pStyle w:val="4"/>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right="0"/>
        <w:jc w:val="both"/>
        <w:textAlignment w:val="baseline"/>
        <w:rPr>
          <w:rFonts w:hint="default" w:ascii="Times New Roman" w:hAnsi="Times New Roman" w:eastAsia="仿宋_GB2312" w:cs="Times New Roman"/>
          <w:b/>
          <w:bCs/>
          <w:snapToGrid/>
          <w:kern w:val="2"/>
          <w:sz w:val="32"/>
          <w:szCs w:val="32"/>
          <w:shd w:val="clear" w:color="auto" w:fill="FFFFFF"/>
          <w:lang w:val="en-US" w:eastAsia="zh-CN" w:bidi="ar-SA"/>
        </w:rPr>
      </w:pPr>
      <w:r>
        <w:rPr>
          <w:rFonts w:hint="default" w:ascii="Times New Roman" w:hAnsi="Times New Roman" w:eastAsia="仿宋_GB2312" w:cs="Times New Roman"/>
          <w:b/>
          <w:bCs/>
          <w:snapToGrid/>
          <w:kern w:val="2"/>
          <w:sz w:val="32"/>
          <w:szCs w:val="32"/>
          <w:shd w:val="clear" w:color="auto" w:fill="FFFFFF"/>
          <w:lang w:val="en-US" w:eastAsia="zh-CN" w:bidi="ar-SA"/>
        </w:rPr>
        <w:t>四、开放课题管理制度</w:t>
      </w:r>
    </w:p>
    <w:p w14:paraId="133F8D3B">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本实验室为获得项目资助者提供必要的实验条件，获得项目资助者应按要求签署相关协议及合同。</w:t>
      </w:r>
    </w:p>
    <w:p w14:paraId="4CD25E2B">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项目开始后一年进行中期考核，项目负责人须提交《中期进展报告》，逾期不交进展报告，项目将作中止处理，并收回剩余经费；项目结束时须提交《结题报告》。项目负责人要确保各项数据的客观性和真实性。在项目结束日2027年12月31日前，需至少发表一篇SCI论文。《中期进展报告》、《结题报告》及项目所发表的论文复印本等纸版材料和电子版材料提交至本实验室。未按时提交《中期进展报告》、《结题报告》等相关资料将影响再次申请本开放课题。</w:t>
      </w:r>
    </w:p>
    <w:p w14:paraId="42A7E58D">
      <w:pPr>
        <w:pStyle w:val="4"/>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利用本实验室开放课题经费完成的研究论文，必须标注单位：“广东省口腔医学重点实验室”（Guangdong Provincial Key Laboratory of Stomatology）；并同时标注项目资助号：“广东省口腔医学重点实验室开放课题号”（Open Funding Number of Guangdong Provincial Key Laboratory of Stomatology ）。本实验室合作人员须作为论文作者之一。</w:t>
      </w:r>
    </w:p>
    <w:p w14:paraId="3651FCC0">
      <w:pPr>
        <w:pStyle w:val="4"/>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ind w:right="0"/>
        <w:jc w:val="both"/>
        <w:textAlignment w:val="baseline"/>
        <w:rPr>
          <w:rFonts w:hint="default" w:ascii="Times New Roman" w:hAnsi="Times New Roman" w:cs="Times New Roman"/>
          <w:sz w:val="21"/>
          <w:highlight w:val="none"/>
        </w:rPr>
      </w:pPr>
      <w:r>
        <w:rPr>
          <w:rFonts w:hint="default" w:ascii="Times New Roman" w:hAnsi="Times New Roman" w:eastAsia="仿宋_GB2312" w:cs="Times New Roman"/>
          <w:b/>
          <w:bCs/>
          <w:snapToGrid/>
          <w:kern w:val="2"/>
          <w:sz w:val="32"/>
          <w:szCs w:val="32"/>
          <w:shd w:val="clear" w:color="auto" w:fill="FFFFFF"/>
          <w:lang w:val="en-US" w:eastAsia="zh-CN" w:bidi="ar-SA"/>
        </w:rPr>
        <w:t>五、联系方式</w:t>
      </w:r>
    </w:p>
    <w:p w14:paraId="1C5D51F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联 系人：艾老师</w:t>
      </w:r>
    </w:p>
    <w:p w14:paraId="5B4D91D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地   址：广州市越秀区中山二路74号中山大学口腔医学研究所 510080</w:t>
      </w:r>
    </w:p>
    <w:p w14:paraId="29812D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电   话：15106099591</w:t>
      </w:r>
    </w:p>
    <w:p w14:paraId="5D8AF03A">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电子邮箱：</w:t>
      </w:r>
      <w:r>
        <w:rPr>
          <w:rFonts w:hint="default" w:ascii="Times New Roman" w:hAnsi="Times New Roman" w:eastAsia="仿宋_GB2312" w:cs="Times New Roman"/>
          <w:snapToGrid/>
          <w:kern w:val="2"/>
          <w:sz w:val="32"/>
          <w:szCs w:val="32"/>
          <w:shd w:val="clear" w:color="auto" w:fill="FFFFFF"/>
          <w:lang w:val="en-US" w:eastAsia="zh-CN" w:bidi="ar-SA"/>
        </w:rPr>
        <w:fldChar w:fldCharType="begin"/>
      </w:r>
      <w:r>
        <w:rPr>
          <w:rFonts w:hint="default" w:ascii="Times New Roman" w:hAnsi="Times New Roman" w:eastAsia="仿宋_GB2312" w:cs="Times New Roman"/>
          <w:snapToGrid/>
          <w:kern w:val="2"/>
          <w:sz w:val="32"/>
          <w:szCs w:val="32"/>
          <w:shd w:val="clear" w:color="auto" w:fill="FFFFFF"/>
          <w:lang w:val="en-US" w:eastAsia="zh-CN" w:bidi="ar-SA"/>
        </w:rPr>
        <w:instrText xml:space="preserve"> HYPERLINK "mailto:gh_kys@163.com" </w:instrText>
      </w:r>
      <w:r>
        <w:rPr>
          <w:rFonts w:hint="default" w:ascii="Times New Roman" w:hAnsi="Times New Roman" w:eastAsia="仿宋_GB2312" w:cs="Times New Roman"/>
          <w:snapToGrid/>
          <w:kern w:val="2"/>
          <w:sz w:val="32"/>
          <w:szCs w:val="32"/>
          <w:shd w:val="clear" w:color="auto" w:fill="FFFFFF"/>
          <w:lang w:val="en-US" w:eastAsia="zh-CN" w:bidi="ar-SA"/>
        </w:rPr>
        <w:fldChar w:fldCharType="separate"/>
      </w:r>
      <w:r>
        <w:rPr>
          <w:rFonts w:hint="default" w:ascii="Times New Roman" w:hAnsi="Times New Roman" w:eastAsia="仿宋_GB2312" w:cs="Times New Roman"/>
          <w:snapToGrid/>
          <w:kern w:val="2"/>
          <w:sz w:val="32"/>
          <w:szCs w:val="32"/>
          <w:shd w:val="clear" w:color="auto" w:fill="FFFFFF"/>
          <w:lang w:val="en-US" w:eastAsia="zh-CN" w:bidi="ar-SA"/>
        </w:rPr>
        <w:t>gh_kys@163.com</w:t>
      </w:r>
      <w:r>
        <w:rPr>
          <w:rFonts w:hint="default" w:ascii="Times New Roman" w:hAnsi="Times New Roman" w:eastAsia="仿宋_GB2312" w:cs="Times New Roman"/>
          <w:snapToGrid/>
          <w:kern w:val="2"/>
          <w:sz w:val="32"/>
          <w:szCs w:val="32"/>
          <w:shd w:val="clear" w:color="auto" w:fill="FFFFFF"/>
          <w:lang w:val="en-US" w:eastAsia="zh-CN" w:bidi="ar-SA"/>
        </w:rPr>
        <w:fldChar w:fldCharType="end"/>
      </w:r>
    </w:p>
    <w:p w14:paraId="0CE00113">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420" w:firstLineChars="200"/>
        <w:jc w:val="both"/>
        <w:textAlignment w:val="baseline"/>
        <w:rPr>
          <w:rFonts w:hint="default" w:ascii="Times New Roman" w:hAnsi="Times New Roman" w:cs="Times New Roman"/>
          <w:sz w:val="21"/>
        </w:rPr>
      </w:pPr>
    </w:p>
    <w:p w14:paraId="37588EA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firstLine="476" w:firstLineChars="200"/>
        <w:jc w:val="both"/>
        <w:textAlignment w:val="baseline"/>
        <w:rPr>
          <w:rFonts w:hint="default" w:ascii="Times New Roman" w:hAnsi="Times New Roman" w:cs="Times New Roman"/>
          <w:spacing w:val="-1"/>
          <w:lang w:val="en-US" w:eastAsia="zh-CN"/>
        </w:rPr>
      </w:pPr>
      <w:r>
        <w:rPr>
          <w:rFonts w:hint="default" w:ascii="Times New Roman" w:hAnsi="Times New Roman" w:cs="Times New Roman"/>
          <w:spacing w:val="-1"/>
          <w:lang w:val="en-US" w:eastAsia="zh-CN"/>
        </w:rPr>
        <w:t xml:space="preserve">                                     </w:t>
      </w:r>
    </w:p>
    <w:p w14:paraId="61DDEF5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right"/>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广东省口腔医学重点实验室</w:t>
      </w:r>
    </w:p>
    <w:p w14:paraId="24D0A5BE">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40" w:firstLineChars="200"/>
        <w:jc w:val="right"/>
        <w:textAlignment w:val="baseline"/>
        <w:rPr>
          <w:rFonts w:hint="default" w:ascii="Times New Roman" w:hAnsi="Times New Roman" w:eastAsia="仿宋_GB2312" w:cs="Times New Roman"/>
          <w:snapToGrid/>
          <w:kern w:val="2"/>
          <w:sz w:val="32"/>
          <w:szCs w:val="32"/>
          <w:shd w:val="clear" w:color="auto" w:fill="FFFFFF"/>
          <w:lang w:val="en-US" w:eastAsia="zh-CN" w:bidi="ar-SA"/>
        </w:rPr>
      </w:pPr>
      <w:r>
        <w:rPr>
          <w:rFonts w:hint="default" w:ascii="Times New Roman" w:hAnsi="Times New Roman" w:eastAsia="仿宋_GB2312" w:cs="Times New Roman"/>
          <w:snapToGrid/>
          <w:kern w:val="2"/>
          <w:sz w:val="32"/>
          <w:szCs w:val="32"/>
          <w:shd w:val="clear" w:color="auto" w:fill="FFFFFF"/>
          <w:lang w:val="en-US" w:eastAsia="zh-CN" w:bidi="ar-SA"/>
        </w:rPr>
        <w:t>中山大学光华口腔医学院·附属口腔医院                                                                                                           2025年</w:t>
      </w:r>
      <w:r>
        <w:rPr>
          <w:rFonts w:hint="eastAsia" w:ascii="Times New Roman" w:hAnsi="Times New Roman" w:eastAsia="仿宋_GB2312" w:cs="Times New Roman"/>
          <w:snapToGrid/>
          <w:kern w:val="2"/>
          <w:sz w:val="32"/>
          <w:szCs w:val="32"/>
          <w:shd w:val="clear" w:color="auto" w:fill="FFFFFF"/>
          <w:lang w:val="en-US" w:eastAsia="zh-CN" w:bidi="ar-SA"/>
        </w:rPr>
        <w:t>9</w:t>
      </w:r>
      <w:r>
        <w:rPr>
          <w:rFonts w:hint="default" w:ascii="Times New Roman" w:hAnsi="Times New Roman" w:eastAsia="仿宋_GB2312" w:cs="Times New Roman"/>
          <w:snapToGrid/>
          <w:kern w:val="2"/>
          <w:sz w:val="32"/>
          <w:szCs w:val="32"/>
          <w:shd w:val="clear" w:color="auto" w:fill="FFFFFF"/>
          <w:lang w:val="en-US" w:eastAsia="zh-CN" w:bidi="ar-SA"/>
        </w:rPr>
        <w:t>月</w:t>
      </w:r>
      <w:r>
        <w:rPr>
          <w:rFonts w:hint="eastAsia" w:ascii="Times New Roman" w:hAnsi="Times New Roman" w:eastAsia="仿宋_GB2312" w:cs="Times New Roman"/>
          <w:snapToGrid/>
          <w:kern w:val="2"/>
          <w:sz w:val="32"/>
          <w:szCs w:val="32"/>
          <w:shd w:val="clear" w:color="auto" w:fill="FFFFFF"/>
          <w:lang w:val="en-US" w:eastAsia="zh-CN" w:bidi="ar-SA"/>
        </w:rPr>
        <w:t>1</w:t>
      </w:r>
      <w:bookmarkStart w:id="0" w:name="_GoBack"/>
      <w:bookmarkEnd w:id="0"/>
      <w:r>
        <w:rPr>
          <w:rFonts w:hint="default" w:ascii="Times New Roman" w:hAnsi="Times New Roman" w:eastAsia="仿宋_GB2312" w:cs="Times New Roman"/>
          <w:snapToGrid/>
          <w:kern w:val="2"/>
          <w:sz w:val="32"/>
          <w:szCs w:val="32"/>
          <w:shd w:val="clear" w:color="auto" w:fill="FFFFFF"/>
          <w:lang w:val="en-US" w:eastAsia="zh-CN" w:bidi="ar-SA"/>
        </w:rPr>
        <w:t>日</w:t>
      </w:r>
    </w:p>
    <w:p w14:paraId="56211478">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71B65B35">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7D5A6288">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328EC178">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660321D1">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66FF57C7">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4F191603">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40EC8876">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036EFB35">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2868901B">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0BEDEAE8">
      <w:pPr>
        <w:spacing w:line="440" w:lineRule="exact"/>
        <w:jc w:val="left"/>
        <w:rPr>
          <w:rFonts w:hint="eastAsia" w:ascii="Times New Roman" w:hAnsi="Times New Roman" w:eastAsia="仿宋_GB2312" w:cs="Times New Roman"/>
          <w:snapToGrid/>
          <w:color w:val="000000"/>
          <w:kern w:val="2"/>
          <w:sz w:val="32"/>
          <w:szCs w:val="32"/>
          <w:shd w:val="clear" w:color="auto" w:fill="FFFFFF"/>
          <w:lang w:val="en-US" w:eastAsia="zh-CN" w:bidi="ar-SA"/>
        </w:rPr>
      </w:pPr>
    </w:p>
    <w:p w14:paraId="413C4E20">
      <w:pPr>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eastAsia" w:ascii="Times New Roman" w:hAnsi="Times New Roman" w:eastAsia="仿宋_GB2312" w:cs="Times New Roman"/>
          <w:b w:val="0"/>
          <w:bCs w:val="0"/>
          <w:snapToGrid/>
          <w:color w:val="000000"/>
          <w:kern w:val="2"/>
          <w:sz w:val="32"/>
          <w:szCs w:val="32"/>
          <w:shd w:val="clear" w:color="auto" w:fill="FFFFFF"/>
          <w:lang w:val="en-US" w:eastAsia="zh-CN" w:bidi="ar-S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A2329C55-B53A-4317-8999-2141AF5CEAB7}"/>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Gungsuh">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7AE00">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14:paraId="06CD0ED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ABDD">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EDEDE"/>
    <w:multiLevelType w:val="singleLevel"/>
    <w:tmpl w:val="B2EEDEDE"/>
    <w:lvl w:ilvl="0" w:tentative="0">
      <w:start w:val="1"/>
      <w:numFmt w:val="chineseCounting"/>
      <w:suff w:val="nothing"/>
      <w:lvlText w:val="（%1）"/>
      <w:lvlJc w:val="left"/>
      <w:pPr>
        <w:ind w:left="0" w:firstLine="420"/>
      </w:pPr>
      <w:rPr>
        <w:rFonts w:hint="eastAsia"/>
      </w:rPr>
    </w:lvl>
  </w:abstractNum>
  <w:abstractNum w:abstractNumId="1">
    <w:nsid w:val="C854A32B"/>
    <w:multiLevelType w:val="singleLevel"/>
    <w:tmpl w:val="C854A32B"/>
    <w:lvl w:ilvl="0" w:tentative="0">
      <w:start w:val="1"/>
      <w:numFmt w:val="chineseCounting"/>
      <w:suff w:val="nothing"/>
      <w:lvlText w:val="（%1）"/>
      <w:lvlJc w:val="left"/>
      <w:pPr>
        <w:ind w:left="0" w:firstLine="420"/>
      </w:pPr>
      <w:rPr>
        <w:rFonts w:hint="eastAsia"/>
      </w:rPr>
    </w:lvl>
  </w:abstractNum>
  <w:abstractNum w:abstractNumId="2">
    <w:nsid w:val="C98F17B6"/>
    <w:multiLevelType w:val="singleLevel"/>
    <w:tmpl w:val="C98F17B6"/>
    <w:lvl w:ilvl="0" w:tentative="0">
      <w:start w:val="1"/>
      <w:numFmt w:val="decimal"/>
      <w:suff w:val="nothing"/>
      <w:lvlText w:val="%1．"/>
      <w:lvlJc w:val="left"/>
      <w:pPr>
        <w:ind w:left="0" w:firstLine="400"/>
      </w:pPr>
      <w:rPr>
        <w:rFonts w:hint="default"/>
        <w:sz w:val="32"/>
        <w:szCs w:val="32"/>
      </w:rPr>
    </w:lvl>
  </w:abstractNum>
  <w:abstractNum w:abstractNumId="3">
    <w:nsid w:val="389148EF"/>
    <w:multiLevelType w:val="singleLevel"/>
    <w:tmpl w:val="389148EF"/>
    <w:lvl w:ilvl="0" w:tentative="0">
      <w:start w:val="1"/>
      <w:numFmt w:val="decimal"/>
      <w:suff w:val="space"/>
      <w:lvlText w:val="%1."/>
      <w:lvlJc w:val="left"/>
      <w:pPr>
        <w:ind w:left="1265" w:hanging="425"/>
      </w:pPr>
      <w:rPr>
        <w:rFonts w:hint="default"/>
      </w:rPr>
    </w:lvl>
  </w:abstractNum>
  <w:abstractNum w:abstractNumId="4">
    <w:nsid w:val="476EEE61"/>
    <w:multiLevelType w:val="singleLevel"/>
    <w:tmpl w:val="476EEE61"/>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OTUyOWZiOTRkOTdlYmFlNjcxOTVlNmNkMzg0NDIifQ=="/>
  </w:docVars>
  <w:rsids>
    <w:rsidRoot w:val="00ED30C0"/>
    <w:rsid w:val="00010927"/>
    <w:rsid w:val="00010FBE"/>
    <w:rsid w:val="00017C06"/>
    <w:rsid w:val="000226BE"/>
    <w:rsid w:val="00033A93"/>
    <w:rsid w:val="00052FBB"/>
    <w:rsid w:val="00055C35"/>
    <w:rsid w:val="00077213"/>
    <w:rsid w:val="0008477F"/>
    <w:rsid w:val="00084D5A"/>
    <w:rsid w:val="000A0439"/>
    <w:rsid w:val="000A70A7"/>
    <w:rsid w:val="000B3A57"/>
    <w:rsid w:val="000B4DF4"/>
    <w:rsid w:val="000B6917"/>
    <w:rsid w:val="0010054F"/>
    <w:rsid w:val="00111C41"/>
    <w:rsid w:val="0011300A"/>
    <w:rsid w:val="00130DEA"/>
    <w:rsid w:val="00141158"/>
    <w:rsid w:val="00152B53"/>
    <w:rsid w:val="00174913"/>
    <w:rsid w:val="00185F12"/>
    <w:rsid w:val="001A32BD"/>
    <w:rsid w:val="001B07A8"/>
    <w:rsid w:val="001B2BFA"/>
    <w:rsid w:val="001B3752"/>
    <w:rsid w:val="001C1AA3"/>
    <w:rsid w:val="001C74AB"/>
    <w:rsid w:val="001D00D8"/>
    <w:rsid w:val="001E2484"/>
    <w:rsid w:val="001E62EA"/>
    <w:rsid w:val="00205F1C"/>
    <w:rsid w:val="00224556"/>
    <w:rsid w:val="002269B7"/>
    <w:rsid w:val="00237D0A"/>
    <w:rsid w:val="002865CD"/>
    <w:rsid w:val="00296888"/>
    <w:rsid w:val="00297C9B"/>
    <w:rsid w:val="002A5BFA"/>
    <w:rsid w:val="002A798A"/>
    <w:rsid w:val="002C5259"/>
    <w:rsid w:val="002C5917"/>
    <w:rsid w:val="002D077C"/>
    <w:rsid w:val="002F0BE0"/>
    <w:rsid w:val="002F1EE9"/>
    <w:rsid w:val="0030527F"/>
    <w:rsid w:val="00305FE6"/>
    <w:rsid w:val="00320762"/>
    <w:rsid w:val="00321ECB"/>
    <w:rsid w:val="00330024"/>
    <w:rsid w:val="00370FCD"/>
    <w:rsid w:val="003809FC"/>
    <w:rsid w:val="00383208"/>
    <w:rsid w:val="003858FF"/>
    <w:rsid w:val="003A4513"/>
    <w:rsid w:val="003B5DA0"/>
    <w:rsid w:val="003D60BF"/>
    <w:rsid w:val="00403FD7"/>
    <w:rsid w:val="0041404C"/>
    <w:rsid w:val="004256C3"/>
    <w:rsid w:val="00440DA9"/>
    <w:rsid w:val="00462B19"/>
    <w:rsid w:val="004708C2"/>
    <w:rsid w:val="00471BEB"/>
    <w:rsid w:val="00473A47"/>
    <w:rsid w:val="00474838"/>
    <w:rsid w:val="004963F3"/>
    <w:rsid w:val="004A7604"/>
    <w:rsid w:val="004A7DA6"/>
    <w:rsid w:val="004D0214"/>
    <w:rsid w:val="004D5250"/>
    <w:rsid w:val="004E39FD"/>
    <w:rsid w:val="004F4392"/>
    <w:rsid w:val="0050163F"/>
    <w:rsid w:val="005018E5"/>
    <w:rsid w:val="0051058D"/>
    <w:rsid w:val="00517FB0"/>
    <w:rsid w:val="00525C56"/>
    <w:rsid w:val="0055771B"/>
    <w:rsid w:val="0056284C"/>
    <w:rsid w:val="00587F8E"/>
    <w:rsid w:val="005906D4"/>
    <w:rsid w:val="005A3FEB"/>
    <w:rsid w:val="005E3238"/>
    <w:rsid w:val="005E7B94"/>
    <w:rsid w:val="005F4CC5"/>
    <w:rsid w:val="006038E2"/>
    <w:rsid w:val="00606743"/>
    <w:rsid w:val="006110D1"/>
    <w:rsid w:val="00621ECD"/>
    <w:rsid w:val="0062323A"/>
    <w:rsid w:val="00624D5D"/>
    <w:rsid w:val="006259BA"/>
    <w:rsid w:val="00626F36"/>
    <w:rsid w:val="00654D52"/>
    <w:rsid w:val="00687BEB"/>
    <w:rsid w:val="0069357D"/>
    <w:rsid w:val="00697EE0"/>
    <w:rsid w:val="006A6853"/>
    <w:rsid w:val="006B1677"/>
    <w:rsid w:val="006C5911"/>
    <w:rsid w:val="006E0010"/>
    <w:rsid w:val="006E760C"/>
    <w:rsid w:val="006F530E"/>
    <w:rsid w:val="006F6207"/>
    <w:rsid w:val="00707B63"/>
    <w:rsid w:val="00713932"/>
    <w:rsid w:val="00726B47"/>
    <w:rsid w:val="00753E08"/>
    <w:rsid w:val="0076436E"/>
    <w:rsid w:val="0077179B"/>
    <w:rsid w:val="00774379"/>
    <w:rsid w:val="0079272D"/>
    <w:rsid w:val="00794A63"/>
    <w:rsid w:val="007A2075"/>
    <w:rsid w:val="007B3F8F"/>
    <w:rsid w:val="007B61B7"/>
    <w:rsid w:val="007C79BA"/>
    <w:rsid w:val="007D581E"/>
    <w:rsid w:val="007D7D64"/>
    <w:rsid w:val="007E66CB"/>
    <w:rsid w:val="007F3B1A"/>
    <w:rsid w:val="00804D12"/>
    <w:rsid w:val="00824A04"/>
    <w:rsid w:val="00841E90"/>
    <w:rsid w:val="008535BD"/>
    <w:rsid w:val="0085659D"/>
    <w:rsid w:val="00870970"/>
    <w:rsid w:val="0087168E"/>
    <w:rsid w:val="00883BD6"/>
    <w:rsid w:val="00893985"/>
    <w:rsid w:val="008B0D0B"/>
    <w:rsid w:val="008D3C40"/>
    <w:rsid w:val="008E2A0E"/>
    <w:rsid w:val="008E48F1"/>
    <w:rsid w:val="008F29C5"/>
    <w:rsid w:val="008F369C"/>
    <w:rsid w:val="00916BF1"/>
    <w:rsid w:val="00921BC4"/>
    <w:rsid w:val="0094650A"/>
    <w:rsid w:val="00956CE4"/>
    <w:rsid w:val="00957F08"/>
    <w:rsid w:val="0096585E"/>
    <w:rsid w:val="00982726"/>
    <w:rsid w:val="00986325"/>
    <w:rsid w:val="00990A37"/>
    <w:rsid w:val="009924CD"/>
    <w:rsid w:val="009B0DEB"/>
    <w:rsid w:val="009B1B17"/>
    <w:rsid w:val="009B2D7F"/>
    <w:rsid w:val="009C11F7"/>
    <w:rsid w:val="009D58F5"/>
    <w:rsid w:val="009F02BA"/>
    <w:rsid w:val="009F5F65"/>
    <w:rsid w:val="00A0121B"/>
    <w:rsid w:val="00A1087A"/>
    <w:rsid w:val="00A1588A"/>
    <w:rsid w:val="00A15BF4"/>
    <w:rsid w:val="00A20302"/>
    <w:rsid w:val="00A3622A"/>
    <w:rsid w:val="00A51FD6"/>
    <w:rsid w:val="00A524B2"/>
    <w:rsid w:val="00A62D30"/>
    <w:rsid w:val="00A672A5"/>
    <w:rsid w:val="00A87BAE"/>
    <w:rsid w:val="00A97570"/>
    <w:rsid w:val="00AA67AC"/>
    <w:rsid w:val="00AC51C7"/>
    <w:rsid w:val="00AD2C04"/>
    <w:rsid w:val="00AE3C27"/>
    <w:rsid w:val="00B34FA9"/>
    <w:rsid w:val="00B36A79"/>
    <w:rsid w:val="00B37C84"/>
    <w:rsid w:val="00B468A3"/>
    <w:rsid w:val="00B46A4C"/>
    <w:rsid w:val="00B5157C"/>
    <w:rsid w:val="00B5470A"/>
    <w:rsid w:val="00B64022"/>
    <w:rsid w:val="00B64102"/>
    <w:rsid w:val="00B800A2"/>
    <w:rsid w:val="00B8759C"/>
    <w:rsid w:val="00BB0B48"/>
    <w:rsid w:val="00BD2953"/>
    <w:rsid w:val="00BD2E8A"/>
    <w:rsid w:val="00BD3986"/>
    <w:rsid w:val="00BD3EA0"/>
    <w:rsid w:val="00BD5E29"/>
    <w:rsid w:val="00BE4992"/>
    <w:rsid w:val="00BE6385"/>
    <w:rsid w:val="00C056A8"/>
    <w:rsid w:val="00C071F7"/>
    <w:rsid w:val="00C25A2C"/>
    <w:rsid w:val="00C30E6C"/>
    <w:rsid w:val="00C47308"/>
    <w:rsid w:val="00C52F29"/>
    <w:rsid w:val="00C67BDD"/>
    <w:rsid w:val="00C70A6A"/>
    <w:rsid w:val="00C7718E"/>
    <w:rsid w:val="00C906A6"/>
    <w:rsid w:val="00CC0102"/>
    <w:rsid w:val="00CD5A45"/>
    <w:rsid w:val="00CD6574"/>
    <w:rsid w:val="00CE265F"/>
    <w:rsid w:val="00CE42F8"/>
    <w:rsid w:val="00D0464B"/>
    <w:rsid w:val="00D35E77"/>
    <w:rsid w:val="00D45A9C"/>
    <w:rsid w:val="00D7225A"/>
    <w:rsid w:val="00D827BD"/>
    <w:rsid w:val="00D87807"/>
    <w:rsid w:val="00D973D7"/>
    <w:rsid w:val="00DA7DCE"/>
    <w:rsid w:val="00DB1B36"/>
    <w:rsid w:val="00DB3234"/>
    <w:rsid w:val="00DC330E"/>
    <w:rsid w:val="00DD2293"/>
    <w:rsid w:val="00DE7A88"/>
    <w:rsid w:val="00E152FF"/>
    <w:rsid w:val="00E20C0F"/>
    <w:rsid w:val="00E23211"/>
    <w:rsid w:val="00E2621F"/>
    <w:rsid w:val="00E2690F"/>
    <w:rsid w:val="00E311D3"/>
    <w:rsid w:val="00E538E5"/>
    <w:rsid w:val="00E56798"/>
    <w:rsid w:val="00E64146"/>
    <w:rsid w:val="00E642A7"/>
    <w:rsid w:val="00E84D38"/>
    <w:rsid w:val="00E96C81"/>
    <w:rsid w:val="00EA705F"/>
    <w:rsid w:val="00EC2EFD"/>
    <w:rsid w:val="00ED1157"/>
    <w:rsid w:val="00ED30C0"/>
    <w:rsid w:val="00ED5F4A"/>
    <w:rsid w:val="00EE3E2D"/>
    <w:rsid w:val="00EF2DC9"/>
    <w:rsid w:val="00EF3753"/>
    <w:rsid w:val="00F028BE"/>
    <w:rsid w:val="00F14AF4"/>
    <w:rsid w:val="00F17140"/>
    <w:rsid w:val="00F31695"/>
    <w:rsid w:val="00F40E0F"/>
    <w:rsid w:val="00F50E34"/>
    <w:rsid w:val="00F54447"/>
    <w:rsid w:val="00F55ABB"/>
    <w:rsid w:val="00F94EF6"/>
    <w:rsid w:val="00FA0FBF"/>
    <w:rsid w:val="00FB59D9"/>
    <w:rsid w:val="00FC3DED"/>
    <w:rsid w:val="00FC61CA"/>
    <w:rsid w:val="00FC6B5F"/>
    <w:rsid w:val="00FD01FE"/>
    <w:rsid w:val="00FD0E58"/>
    <w:rsid w:val="00FD519B"/>
    <w:rsid w:val="08C90A87"/>
    <w:rsid w:val="097C38A4"/>
    <w:rsid w:val="0A5274D2"/>
    <w:rsid w:val="0CFD2613"/>
    <w:rsid w:val="0FE94BAA"/>
    <w:rsid w:val="10022AD1"/>
    <w:rsid w:val="11616FD3"/>
    <w:rsid w:val="127E4B14"/>
    <w:rsid w:val="12D01F73"/>
    <w:rsid w:val="13463601"/>
    <w:rsid w:val="14AC43F9"/>
    <w:rsid w:val="15762583"/>
    <w:rsid w:val="1767428D"/>
    <w:rsid w:val="177D63CA"/>
    <w:rsid w:val="1974592A"/>
    <w:rsid w:val="220174DA"/>
    <w:rsid w:val="22374A1E"/>
    <w:rsid w:val="223E3E3C"/>
    <w:rsid w:val="26047F5C"/>
    <w:rsid w:val="26966C75"/>
    <w:rsid w:val="2CB14C15"/>
    <w:rsid w:val="2E5E6D36"/>
    <w:rsid w:val="34D4418C"/>
    <w:rsid w:val="35CF5E74"/>
    <w:rsid w:val="362035FE"/>
    <w:rsid w:val="369E6C5A"/>
    <w:rsid w:val="36DB3EF8"/>
    <w:rsid w:val="396C7089"/>
    <w:rsid w:val="3A2535D0"/>
    <w:rsid w:val="3BE455FD"/>
    <w:rsid w:val="3D204412"/>
    <w:rsid w:val="3D4F0562"/>
    <w:rsid w:val="3D65335E"/>
    <w:rsid w:val="3F0208CD"/>
    <w:rsid w:val="434343C4"/>
    <w:rsid w:val="43DC528E"/>
    <w:rsid w:val="44776347"/>
    <w:rsid w:val="47D977B4"/>
    <w:rsid w:val="487B4C14"/>
    <w:rsid w:val="4B103E3A"/>
    <w:rsid w:val="4C6B2BC3"/>
    <w:rsid w:val="4D8365C5"/>
    <w:rsid w:val="4DBF79B1"/>
    <w:rsid w:val="4F0E67F9"/>
    <w:rsid w:val="50BE1B55"/>
    <w:rsid w:val="52940EC9"/>
    <w:rsid w:val="576109DB"/>
    <w:rsid w:val="5CC93D27"/>
    <w:rsid w:val="5DB91FED"/>
    <w:rsid w:val="605A1C06"/>
    <w:rsid w:val="60B60A66"/>
    <w:rsid w:val="680D343A"/>
    <w:rsid w:val="6A5E63F6"/>
    <w:rsid w:val="6B9F6B6A"/>
    <w:rsid w:val="727502AB"/>
    <w:rsid w:val="7832382C"/>
    <w:rsid w:val="79E955B1"/>
    <w:rsid w:val="7A88301C"/>
    <w:rsid w:val="7ACB2084"/>
    <w:rsid w:val="7C7554E9"/>
    <w:rsid w:val="7F2E6124"/>
    <w:rsid w:val="7FD44F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line="640" w:lineRule="exact"/>
      <w:ind w:firstLine="0" w:firstLineChars="0"/>
      <w:jc w:val="center"/>
      <w:outlineLvl w:val="0"/>
    </w:pPr>
    <w:rPr>
      <w:rFonts w:eastAsia="方正小标宋简体" w:cs="Times New Roman"/>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annotation text"/>
    <w:basedOn w:val="1"/>
    <w:semiHidden/>
    <w:uiPriority w:val="0"/>
    <w:pPr>
      <w:jc w:val="left"/>
    </w:pPr>
    <w:rPr>
      <w:szCs w:val="20"/>
    </w:rPr>
  </w:style>
  <w:style w:type="paragraph" w:styleId="4">
    <w:name w:val="Body Text"/>
    <w:basedOn w:val="1"/>
    <w:semiHidden/>
    <w:qFormat/>
    <w:uiPriority w:val="0"/>
    <w:rPr>
      <w:rFonts w:ascii="宋体" w:hAnsi="宋体" w:eastAsia="宋体" w:cs="宋体"/>
      <w:sz w:val="24"/>
      <w:szCs w:val="24"/>
      <w:lang w:val="en-US" w:eastAsia="en-US" w:bidi="ar-SA"/>
    </w:rPr>
  </w:style>
  <w:style w:type="paragraph" w:styleId="5">
    <w:name w:val="Plain Text"/>
    <w:basedOn w:val="1"/>
    <w:qFormat/>
    <w:uiPriority w:val="0"/>
    <w:rPr>
      <w:rFonts w:ascii="宋体" w:hAnsi="Courier New" w:cs="Courier New"/>
      <w:szCs w:val="21"/>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annotation reference"/>
    <w:semiHidden/>
    <w:qFormat/>
    <w:uiPriority w:val="0"/>
    <w:rPr>
      <w:sz w:val="21"/>
    </w:rPr>
  </w:style>
  <w:style w:type="character" w:customStyle="1" w:styleId="13">
    <w:name w:val="批注框文本 Char"/>
    <w:link w:val="6"/>
    <w:uiPriority w:val="0"/>
    <w:rPr>
      <w:kern w:val="2"/>
      <w:sz w:val="18"/>
      <w:szCs w:val="18"/>
    </w:rPr>
  </w:style>
  <w:style w:type="paragraph" w:customStyle="1" w:styleId="14">
    <w:name w:val="a2"/>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2723</Words>
  <Characters>3012</Characters>
  <Lines>11</Lines>
  <Paragraphs>3</Paragraphs>
  <TotalTime>22</TotalTime>
  <ScaleCrop>false</ScaleCrop>
  <LinksUpToDate>false</LinksUpToDate>
  <CharactersWithSpaces>3575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2015-10-19T12:34:00Z</dcterms:created>
  <dc:creator>正二八经</dc:creator>
  <cp:lastModifiedBy>Administrator</cp:lastModifiedBy>
  <cp:lastPrinted>2023-10-13T03:13:00Z</cp:lastPrinted>
  <dcterms:modified xsi:type="dcterms:W3CDTF">2025-08-29T08:34:21Z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9573101D4D7645679DB7AA307A7F971D_13</vt:lpwstr>
  </property>
  <property fmtid="{D5CDD505-2E9C-101B-9397-08002B2CF9AE}" pid="4" name="KSOTemplateDocerSaveRecord">
    <vt:lpwstr>eyJoZGlkIjoiZDlhOTI3NWI4NmExNzlkNGZhZjIzY2JjZjAzZjM2NmYiLCJ1c2VySWQiOiIyMTE3NzcyMjkifQ==</vt:lpwstr>
  </property>
</Properties>
</file>